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9747"/>
      </w:tblGrid>
      <w:tr>
        <w:trPr>
          <w:trHeight w:val="1" w:hRule="atLeast"/>
          <w:jc w:val="left"/>
        </w:trPr>
        <w:tc>
          <w:tcPr>
            <w:tcW w:w="97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бюджетное дошкольное образовательное учреждение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Детский сад комбинированного вида </w:t>
            </w: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 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Рябинушка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50" w:after="450" w:line="288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44"/>
          <w:shd w:fill="auto" w:val="clear"/>
        </w:rPr>
        <w:t xml:space="preserve">Мастер-класс</w:t>
      </w:r>
    </w:p>
    <w:p>
      <w:pPr>
        <w:spacing w:before="0" w:after="0" w:line="240"/>
        <w:ind w:right="0" w:left="0" w:firstLine="36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40"/>
          <w:shd w:fill="auto" w:val="clear"/>
        </w:rPr>
        <w:t xml:space="preserve">ОБРАЗОВАТЕЛЬНАЯ КИНЕЗИОЛОГИЯ ДЛЯ МАЛЫШЕЙ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Составитель: педагог-психолог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Султанова Г.М.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Набережные Челны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u w:val="single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укрепление связи семьи и детского сада в целях обеспечения единства в речевом развитии детей раннего возраста с помощью кинезиологических игр и упражнений.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u w:val="single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повышение компетентности родителей;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обучение  кинезиологическим упражнениям;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вовлечение родителей в образовательный процесс ДОУ;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установление партнёрских отношений с родителями.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Участники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родители, дети в возрасте от 0 до 3-х лет.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Форма проведения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мастер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класс.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мастер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Добрый день, уважаемые родители. Я очень рада вас видеть на мастер-классе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Образовательная кинезиология для малышей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Предлагаю Вам встать в круг и поприветствовать друг друга.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Игра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Ладошки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Поднимите все ладошки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потрите их немножко.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Дружно хлопните раз пять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(хлопают в ладоши)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1,2,3,4,5.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Продолжайте потирать!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(потирают руки)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Мой сосед такой хороший!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Я ему пожму ладоши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(пожимают руки с одной стороны)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другой сосед хороший-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ему пожму ладоши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(пожимают руки с другой стороны)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Руки вверх поднять пора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(поднимают руки вверх)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Крикнем дружное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Ура!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(машут руками)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Спасибо.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чтобы сразу включиться в работу предлагаю вам ответить на несколько простых вопросов.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Прошу отвечать громко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или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Детей вы любите, да или нет?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(да)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Чтоб ребяткам своим во всем помогать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Вы хотите что-то новое узнать?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(да)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Чтоб дух мастер-класса нам сохранить,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Вам нужно в работе активными быть?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(да)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Тогда Вас прошу мне во всем помогать,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Приветствие закончилось, можно начать.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Теоретическая часть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Ян Коменский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это не просто развлечение, это творческий, вдохновенный труд ребёнка, это его жизнь.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Одним из эффективных и результативных способов формирования познавательно-речевой активности у детей дошкольного возраста является пальчиковая игра.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Известный педагог В. А.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Сухомлинский писал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Ум ребенка находится на кончиках его пальцев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Важным фактором для развития речи является то, что в пальчиковых играх все подражательные действия сопровождаются стихами. Стихи привлекают внимание дошкольников и легко запоминаются. Игры с пальчиками - это не только стимул для развития речи и мелкой моторики, но и один из вариантов радостного общения.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Многих родителей волнует вопрос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как организовать детский досуг с пользой, не перегружая любимое чадо? Есть очень интересные и несложные, но одновременно очень важные игры, которые не требуют специальной подготовки и много времени. Это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кинезиологические игры и упражнения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так называемый комплекс движений, позволяющих активизировать межполушарное воздействие.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Слайд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Головной мозг. Формирование и развитие нервной системы и головного мозга начинается еще задолго до рождения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и заканчивается не сразу после окончания школы.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Активная фаза развития приходится на первые годы жизни, когда ребенок познает мир, у него возникает речь и улучшается синхронная работа двух полушарий головного мозга.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Вам, как родителям хотелось бы видеть своего кроху внимательным, обладающим хорошей памятью, логикой,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сообразительностью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 Поэтому, я хочу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обратить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ваше внимание на отдельную науку о развитии умственных способностей и физического здоровья через определенные двигательные упражнения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(Слайд определение 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кинезиологии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 праворукого ребенка (а в основном у нас дети праворукие, ведущее полушарие левое. А оно у нас отвечает за математическое, речевое, логическое, аналитическое восприятие слуховой информации, постановку целей и построений программ.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А правое полушарие головного мозга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гуманитарное,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образное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творческое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отвечает за тело, координацию движений, пространственное зрительное и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кинестетическое восприятие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ОСНОВНАЯ ЦЕЛЬ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развитие межполушарного воздействия, способствующее активизации мыслительной деятельности.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Т. е. когда ребенок действует синхронно и одновременно двумя руками, выполняя определенные упражнения, он побуждает работать и синхронно взаимодействовать оба полушария головного мозга.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А это способствует развитию мелкой моторики; развитию способностей; развитию памяти, внимания, речи; развитию мышления.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Занимаясь, таким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образом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с ребенком, мы выполняем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своеобразную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ГИМНАСТИКУ МОЗГА, а это КЛЮЧ К РАЗВИТИЮ СПОСОБНОСТЕЙ РЕБЁНКА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Для самых маленьких и для начинающих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1. 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Колечки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Поочередно и как можно быстрее ребенок перебирает пальцы рук, соединяя в кольцо с большим пальцем последовательно указательный, средний и т. д. Проба выполняется в прямом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(от указательного пальца к мизин-цу)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и 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обратном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(от мизинца к указательному пальцу)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порядке.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Дом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замок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ежик.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Поочередная смена позиций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дом - пальцы прижаты друг к другу, руки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образуют крышу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замок - (пальцы обеих рук переплетены в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замок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ежик - ладони сомкнуты, пальца правой руки пересекаются между пальцев левой руки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иголками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вверх.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Фонарики / звездочки. Руки вытянуты перед собой. Одна ладонь сжата в кулак, вторая - пальцы расставлены в стороны. Ритмичная смена позиций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(звездочки зажглись и погасли)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А сейчас, уважаемые родители, предлагаю Вам поиграть 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кинезиологическую сказку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Два котёнка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которая учит детей внимательно слушать, развивает зрительное внимание, память, общую и мелкую моторику.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Кинезиологическая сказка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Два котенка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способ организации детей 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сидя за столами)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Жил-был на свете белый, пушистый котенок по имени Снежок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(дети показывают правый кулачок)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Он очень любил прогуливаться по своему саду (выполнение упражнения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(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Кулачок-ладошка, так гуляет 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саду росли высокие деревья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(руки вверх, развести пальцы в стороны)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и низкие кустарники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(кисти рук стоят на столе, пальцы разведены в стороны)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вот однажды, Снежок вышел из своего дома, прогуляться (выполнение упражнения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правой рукой 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Кулачок-ладошка, так гуляет 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увидел, что на полянке бегает черный котенок (выполнение 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левой рукой со словами).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Он быстро помчался к нему, чтобы познакомиться (выполнение 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быстром темпе).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Котенка звали Уголек. Они подружились и стали бегать друг за другом, наперегонки (выполнение 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 одновременной сменой позиции).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тут Снежок нашел на траве колечко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Колечко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поочередно, соединяя в кольцо большой палец с последующими,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Раз, два, три, четыре, пять 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весело колечко будем примерять!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он стал примерять его на правую лапку, а затем на левую, но колечко оказалось ему велико.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Тогда Уголек стал его примерять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Колечко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из большого и указательного пальцев правой руки делаем колечко и начинаем его нанизывать,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не размыкая пальцы на каждый палец левой руки 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Мизинец, безымянный, средний, указательный, большой 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ой, ой, ой!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тут колечко упало и покатилось по тропинке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котята за ним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привела их тропинка к пруду, на котором сидела лягушка и громко плакала, от того, что ей было грустно одной. Котята решили ее развеселить и показали ей интересную игру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Ладушки-оладушки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правая рука лежит ладонью вниз, а левая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ладонью вверх;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одновременная смена позиции 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Мы играли в ладушки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жарили оладушки, так пожарим, повернем и опять играть начнем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Но лягушка не стала веселей, тогда котята предложили ей станцевать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Лезгинка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левую руку сложить в кулак, большой палец отставить в сторону, кулак развернуть пальцами к себе. Правой рукой прямой ладонью в горизонтальном положении прикоснуться к мизинцу левой. После одновременно сменить положение правой и левой рук; ускоряя скорость).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Лягушка развеселилась и поблагодарила котят. А потом сказала, что темнеет, приближается ночь и ей пора в пруд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Лягушка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смена трех положений руки кулак-ребро-ладонь,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со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Лягушка хочет в пруд, лягушке страшно тут!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Котята попрощались с ней и тоже отправились домой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Кошка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 дороге они наблюдали, как на небе мерцают звезды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Звездочки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правая ладонь пальцы в кулак, левая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пальцы в стороны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смена позиций).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Вот они и дошли до дома (упр.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Домик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руки направлены вверх, большой, указательный и средний пальцы каждой руки прижаты к ладоням, основания ладоней и кончики безымянных пальцев соприкасаются, мизинец правой руки встает вертикально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труба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Уставшие они улеглись на коврике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(вытянуть пальцы из кулачка)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и уснули.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Упражнения необходимо проводить ежедневно. С детьми раннего возраста мы учимся выполнять пальчиковые игры от простого к сложному.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занятия проводятся утром;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занятия проводятся ежедневно, без пропусков;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занятия проводятся в доброжелательной обстановке;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от детей требуется точное выполнение движений и приемов;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упражнения проводятся стоя или сидя за столом;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упражнения проводятся по специально разработанным комплексам;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длительность занятий по одному комплексу составляет две недели.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Все упражнения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целесообразно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Подводя итог, следует отметить, что регулярное выполнение комплексов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кинезиологической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гимнастики способствует активизации межполушарного взаимодействия.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Оказывает положительное влияние на  развитие интеллекта и улучшает состояние физического здоровья и социальной адаптации детей, снижает утомляемость, повышает способность к произвольному контролю,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конце мастер-класса родители получают памятки для проведения кинезиологических занятий в домашних условиях.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